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2B" w:rsidRPr="00756BBF" w:rsidRDefault="00F54B2B" w:rsidP="00756B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BBF">
        <w:rPr>
          <w:rFonts w:ascii="Times New Roman" w:hAnsi="Times New Roman" w:cs="Times New Roman"/>
          <w:sz w:val="28"/>
          <w:szCs w:val="28"/>
        </w:rPr>
        <w:t xml:space="preserve">Вниманию жителей </w:t>
      </w:r>
      <w:r w:rsidR="00F27940" w:rsidRPr="00756BBF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756BBF">
        <w:rPr>
          <w:rFonts w:ascii="Times New Roman" w:hAnsi="Times New Roman" w:cs="Times New Roman"/>
          <w:sz w:val="28"/>
          <w:szCs w:val="28"/>
        </w:rPr>
        <w:t>!</w:t>
      </w:r>
    </w:p>
    <w:p w:rsidR="00D17B29" w:rsidRDefault="00F54B2B" w:rsidP="00D17B29">
      <w:pPr>
        <w:pStyle w:val="ConsPlusNormal"/>
        <w:ind w:firstLine="851"/>
        <w:jc w:val="both"/>
      </w:pPr>
      <w:proofErr w:type="gramStart"/>
      <w:r w:rsidRPr="00BC28BF">
        <w:t>Администрация</w:t>
      </w:r>
      <w:proofErr w:type="gramEnd"/>
      <w:r w:rsidRPr="00BC28BF">
        <w:t xml:space="preserve"> </w:t>
      </w:r>
      <w:r w:rsidR="00A535EB" w:rsidRPr="00BC28BF">
        <w:t>ЗАТО г. Железногорск</w:t>
      </w:r>
      <w:r w:rsidRPr="00BC28BF">
        <w:t xml:space="preserve"> информирует граждан, проживающих</w:t>
      </w:r>
      <w:r w:rsidR="00245C8E">
        <w:t xml:space="preserve"> и зарегистрированных</w:t>
      </w:r>
      <w:r w:rsidRPr="00BC28BF">
        <w:t xml:space="preserve"> на территории </w:t>
      </w:r>
      <w:r w:rsidR="00E852EF">
        <w:t xml:space="preserve">городского округа </w:t>
      </w:r>
      <w:r w:rsidR="008E5B58" w:rsidRPr="00BC28BF">
        <w:t>ЗАТО Железногорск</w:t>
      </w:r>
      <w:r w:rsidR="00E852EF">
        <w:t xml:space="preserve"> Красноярского края</w:t>
      </w:r>
      <w:r w:rsidRPr="00BC28BF">
        <w:t xml:space="preserve">, </w:t>
      </w:r>
      <w:r w:rsidR="00756BBF" w:rsidRPr="00BC28BF">
        <w:t xml:space="preserve">что в соответствии с Федеральным законом от 20.08.2004 № 113-ФЗ «О присяжных заседателях федеральных судов общей юрисдикции в Российской Федерации» и </w:t>
      </w:r>
      <w:r w:rsidR="00A535EB" w:rsidRPr="00BC28BF">
        <w:t xml:space="preserve">постановлением </w:t>
      </w:r>
      <w:r w:rsidR="00756BBF" w:rsidRPr="00BC28BF">
        <w:t>Правительства Красноярского края от 31.07.2009 № 391-п «О Порядке и сроках составления списков и запасных списков кандидатов в присяжные заседатели федеральных судов общей юрисдикции муниципальных образований К</w:t>
      </w:r>
      <w:r w:rsidR="00D17B29">
        <w:t xml:space="preserve">расноярского края» </w:t>
      </w:r>
      <w:r w:rsidR="00FD5332">
        <w:t xml:space="preserve">внесены изменения в </w:t>
      </w:r>
      <w:r w:rsidR="00756BBF" w:rsidRPr="00BC28BF">
        <w:t xml:space="preserve">списки кандидатов в присяжные заседатели по </w:t>
      </w:r>
      <w:r w:rsidR="00E852EF">
        <w:t xml:space="preserve">городскому </w:t>
      </w:r>
      <w:proofErr w:type="gramStart"/>
      <w:r w:rsidR="00E852EF">
        <w:t>округу</w:t>
      </w:r>
      <w:proofErr w:type="gramEnd"/>
      <w:r w:rsidR="00E852EF">
        <w:t xml:space="preserve"> </w:t>
      </w:r>
      <w:r w:rsidR="00756BBF" w:rsidRPr="00BC28BF">
        <w:t xml:space="preserve">ЗАТО Железногорск Красноярского края </w:t>
      </w:r>
      <w:r w:rsidR="00D17B29">
        <w:t>на период с 1 июня 2022 года по 31 мая 2026 года.</w:t>
      </w:r>
    </w:p>
    <w:p w:rsidR="00756BBF" w:rsidRPr="00BC28BF" w:rsidRDefault="00756BBF" w:rsidP="00BC28B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BF">
        <w:rPr>
          <w:rFonts w:ascii="Times New Roman" w:hAnsi="Times New Roman" w:cs="Times New Roman"/>
          <w:sz w:val="28"/>
          <w:szCs w:val="28"/>
        </w:rPr>
        <w:t>При наличии обстоятельств, препятствующих участию в осуществлении правосудия в качестве присяжных заседателей</w:t>
      </w:r>
      <w:r w:rsidR="00CB436F" w:rsidRPr="00BC28BF">
        <w:rPr>
          <w:rFonts w:ascii="Times New Roman" w:hAnsi="Times New Roman" w:cs="Times New Roman"/>
          <w:sz w:val="28"/>
          <w:szCs w:val="28"/>
        </w:rPr>
        <w:t>, отобранным кандидатам, включенным в список</w:t>
      </w:r>
      <w:r w:rsidR="00245C8E">
        <w:rPr>
          <w:rFonts w:ascii="Times New Roman" w:hAnsi="Times New Roman" w:cs="Times New Roman"/>
          <w:sz w:val="28"/>
          <w:szCs w:val="28"/>
        </w:rPr>
        <w:t>,</w:t>
      </w:r>
      <w:r w:rsidR="00CB436F" w:rsidRPr="00BC28B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17B2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FD5332">
        <w:rPr>
          <w:rFonts w:ascii="Times New Roman" w:hAnsi="Times New Roman" w:cs="Times New Roman"/>
          <w:sz w:val="28"/>
          <w:szCs w:val="28"/>
        </w:rPr>
        <w:t>по</w:t>
      </w:r>
      <w:r w:rsidR="00D17B29">
        <w:rPr>
          <w:rFonts w:ascii="Times New Roman" w:hAnsi="Times New Roman" w:cs="Times New Roman"/>
          <w:sz w:val="28"/>
          <w:szCs w:val="28"/>
        </w:rPr>
        <w:t xml:space="preserve"> </w:t>
      </w:r>
      <w:r w:rsidR="00FD5332">
        <w:rPr>
          <w:rFonts w:ascii="Times New Roman" w:hAnsi="Times New Roman" w:cs="Times New Roman"/>
          <w:sz w:val="28"/>
          <w:szCs w:val="28"/>
        </w:rPr>
        <w:t>13.12.2024</w:t>
      </w:r>
      <w:r w:rsidRPr="00BC28BF">
        <w:rPr>
          <w:rFonts w:ascii="Times New Roman" w:hAnsi="Times New Roman" w:cs="Times New Roman"/>
          <w:sz w:val="28"/>
          <w:szCs w:val="28"/>
        </w:rPr>
        <w:t xml:space="preserve">, подать </w:t>
      </w:r>
      <w:r w:rsidR="00CB436F" w:rsidRPr="00BC28BF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BC28BF">
        <w:rPr>
          <w:rFonts w:ascii="Times New Roman" w:hAnsi="Times New Roman" w:cs="Times New Roman"/>
          <w:sz w:val="28"/>
          <w:szCs w:val="28"/>
        </w:rPr>
        <w:t>заявление об исключении из списков</w:t>
      </w:r>
      <w:r w:rsidR="00A24E45" w:rsidRPr="00BC28BF">
        <w:rPr>
          <w:rFonts w:ascii="Times New Roman" w:hAnsi="Times New Roman" w:cs="Times New Roman"/>
          <w:sz w:val="28"/>
          <w:szCs w:val="28"/>
        </w:rPr>
        <w:t xml:space="preserve"> </w:t>
      </w:r>
      <w:r w:rsidR="005D7430" w:rsidRPr="00BC28BF">
        <w:rPr>
          <w:rFonts w:ascii="Times New Roman" w:hAnsi="Times New Roman" w:cs="Times New Roman"/>
          <w:sz w:val="28"/>
          <w:szCs w:val="28"/>
        </w:rPr>
        <w:t>граждан-кандидатов</w:t>
      </w:r>
      <w:r w:rsidR="00A24E45" w:rsidRPr="00BC28BF">
        <w:rPr>
          <w:rFonts w:ascii="Times New Roman" w:hAnsi="Times New Roman" w:cs="Times New Roman"/>
          <w:sz w:val="28"/>
          <w:szCs w:val="28"/>
        </w:rPr>
        <w:t xml:space="preserve"> в присяжные заседатели</w:t>
      </w:r>
      <w:r w:rsidRPr="00BC28BF">
        <w:rPr>
          <w:rFonts w:ascii="Times New Roman" w:hAnsi="Times New Roman" w:cs="Times New Roman"/>
          <w:sz w:val="28"/>
          <w:szCs w:val="28"/>
        </w:rPr>
        <w:t xml:space="preserve"> с обоснованием отказа в </w:t>
      </w:r>
      <w:r w:rsidR="00CB436F" w:rsidRPr="00BC28BF">
        <w:rPr>
          <w:rFonts w:ascii="Times New Roman" w:hAnsi="Times New Roman" w:cs="Times New Roman"/>
          <w:sz w:val="28"/>
          <w:szCs w:val="28"/>
        </w:rPr>
        <w:t xml:space="preserve">Общественную приемную </w:t>
      </w:r>
      <w:proofErr w:type="gramStart"/>
      <w:r w:rsidR="00CB436F" w:rsidRPr="00BC28B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B436F" w:rsidRPr="00BC28B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852EF">
        <w:rPr>
          <w:rFonts w:ascii="Times New Roman" w:hAnsi="Times New Roman" w:cs="Times New Roman"/>
          <w:sz w:val="28"/>
          <w:szCs w:val="28"/>
        </w:rPr>
        <w:t xml:space="preserve"> </w:t>
      </w:r>
      <w:r w:rsidR="00CB436F" w:rsidRPr="00BC28BF">
        <w:rPr>
          <w:rFonts w:ascii="Times New Roman" w:hAnsi="Times New Roman" w:cs="Times New Roman"/>
          <w:sz w:val="28"/>
          <w:szCs w:val="28"/>
        </w:rPr>
        <w:t>Железногорск</w:t>
      </w:r>
      <w:r w:rsidRPr="00BC28B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45C8E">
        <w:rPr>
          <w:rFonts w:ascii="Times New Roman" w:hAnsi="Times New Roman" w:cs="Times New Roman"/>
          <w:sz w:val="28"/>
          <w:szCs w:val="28"/>
        </w:rPr>
        <w:t>ул. 22 п</w:t>
      </w:r>
      <w:r w:rsidR="002C5F8F" w:rsidRPr="00BC28BF">
        <w:rPr>
          <w:rFonts w:ascii="Times New Roman" w:hAnsi="Times New Roman" w:cs="Times New Roman"/>
          <w:sz w:val="28"/>
          <w:szCs w:val="28"/>
        </w:rPr>
        <w:t xml:space="preserve">артсъезда, </w:t>
      </w:r>
      <w:r w:rsidR="00BC28BF">
        <w:rPr>
          <w:rFonts w:ascii="Times New Roman" w:hAnsi="Times New Roman" w:cs="Times New Roman"/>
          <w:sz w:val="28"/>
          <w:szCs w:val="28"/>
        </w:rPr>
        <w:t xml:space="preserve">21, </w:t>
      </w:r>
      <w:r w:rsidR="00E92478">
        <w:rPr>
          <w:rFonts w:ascii="Times New Roman" w:hAnsi="Times New Roman" w:cs="Times New Roman"/>
          <w:sz w:val="28"/>
          <w:szCs w:val="28"/>
        </w:rPr>
        <w:t xml:space="preserve">к. </w:t>
      </w:r>
      <w:r w:rsidR="00BC28BF">
        <w:rPr>
          <w:rFonts w:ascii="Times New Roman" w:hAnsi="Times New Roman" w:cs="Times New Roman"/>
          <w:sz w:val="28"/>
          <w:szCs w:val="28"/>
        </w:rPr>
        <w:t xml:space="preserve">№ </w:t>
      </w:r>
      <w:r w:rsidR="002C5F8F" w:rsidRPr="00BC28BF">
        <w:rPr>
          <w:rFonts w:ascii="Times New Roman" w:hAnsi="Times New Roman" w:cs="Times New Roman"/>
          <w:sz w:val="28"/>
          <w:szCs w:val="28"/>
        </w:rPr>
        <w:t>101</w:t>
      </w:r>
      <w:r w:rsidR="00BC28BF" w:rsidRPr="00BC28BF">
        <w:rPr>
          <w:rFonts w:ascii="Times New Roman" w:hAnsi="Times New Roman" w:cs="Times New Roman"/>
          <w:sz w:val="28"/>
          <w:szCs w:val="28"/>
        </w:rPr>
        <w:t>,</w:t>
      </w:r>
      <w:r w:rsidR="00E92478">
        <w:rPr>
          <w:rFonts w:ascii="Times New Roman" w:hAnsi="Times New Roman" w:cs="Times New Roman"/>
          <w:sz w:val="28"/>
          <w:szCs w:val="28"/>
        </w:rPr>
        <w:t xml:space="preserve">        </w:t>
      </w:r>
      <w:r w:rsidR="00BC28BF">
        <w:rPr>
          <w:rFonts w:ascii="Times New Roman" w:hAnsi="Times New Roman" w:cs="Times New Roman"/>
          <w:sz w:val="28"/>
          <w:szCs w:val="28"/>
        </w:rPr>
        <w:t>№ 102,</w:t>
      </w:r>
      <w:r w:rsidR="00BC28BF" w:rsidRPr="00BC28BF">
        <w:rPr>
          <w:rFonts w:ascii="Times New Roman" w:hAnsi="Times New Roman" w:cs="Times New Roman"/>
          <w:sz w:val="28"/>
          <w:szCs w:val="28"/>
        </w:rPr>
        <w:t xml:space="preserve"> часы работы: </w:t>
      </w:r>
      <w:r w:rsidR="00BC28BF" w:rsidRPr="00BC2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с 10.00 до 17.30,</w:t>
      </w:r>
      <w:r w:rsidR="00BC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 с 12.30 до 13.30.</w:t>
      </w:r>
    </w:p>
    <w:p w:rsidR="00D17B29" w:rsidRPr="00BC28BF" w:rsidRDefault="00D17B29" w:rsidP="00D17B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C28BF">
        <w:rPr>
          <w:rFonts w:ascii="Times New Roman" w:hAnsi="Times New Roman"/>
          <w:sz w:val="28"/>
          <w:szCs w:val="28"/>
        </w:rPr>
        <w:t xml:space="preserve">Информацию по вопросам уточнения данных кандидатов в присяжные заседатели можно получить в </w:t>
      </w:r>
      <w:r w:rsidR="00FD5332" w:rsidRPr="00FD5332">
        <w:rPr>
          <w:rFonts w:ascii="Times New Roman" w:hAnsi="Times New Roman"/>
          <w:sz w:val="28"/>
          <w:szCs w:val="28"/>
        </w:rPr>
        <w:t>Отдел</w:t>
      </w:r>
      <w:r w:rsidR="00FD5332">
        <w:rPr>
          <w:rFonts w:ascii="Times New Roman" w:hAnsi="Times New Roman"/>
          <w:sz w:val="28"/>
          <w:szCs w:val="28"/>
        </w:rPr>
        <w:t>е</w:t>
      </w:r>
      <w:r w:rsidR="00FD5332" w:rsidRPr="00FD5332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proofErr w:type="gramStart"/>
      <w:r w:rsidRPr="00BC28B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C28BF">
        <w:rPr>
          <w:rFonts w:ascii="Times New Roman" w:hAnsi="Times New Roman"/>
          <w:sz w:val="28"/>
          <w:szCs w:val="28"/>
        </w:rPr>
        <w:t xml:space="preserve"> ЗАТО г. Железногорск по теле</w:t>
      </w:r>
      <w:r>
        <w:rPr>
          <w:rFonts w:ascii="Times New Roman" w:hAnsi="Times New Roman"/>
          <w:sz w:val="28"/>
          <w:szCs w:val="28"/>
        </w:rPr>
        <w:t xml:space="preserve">фонам: 76-56-93, 76-56-02, и в </w:t>
      </w:r>
      <w:r>
        <w:rPr>
          <w:rFonts w:ascii="Times New Roman" w:hAnsi="Times New Roman" w:cs="Times New Roman"/>
          <w:sz w:val="28"/>
          <w:szCs w:val="28"/>
        </w:rPr>
        <w:t>Общественной приемной</w:t>
      </w:r>
      <w:r w:rsidRPr="00BC28BF">
        <w:rPr>
          <w:rFonts w:ascii="Times New Roman" w:hAnsi="Times New Roman" w:cs="Times New Roman"/>
          <w:sz w:val="28"/>
          <w:szCs w:val="28"/>
        </w:rPr>
        <w:t xml:space="preserve"> Главы ЗАТО г.</w:t>
      </w:r>
      <w:r w:rsidR="00E852EF">
        <w:rPr>
          <w:rFonts w:ascii="Times New Roman" w:hAnsi="Times New Roman" w:cs="Times New Roman"/>
          <w:sz w:val="28"/>
          <w:szCs w:val="28"/>
        </w:rPr>
        <w:t xml:space="preserve"> </w:t>
      </w:r>
      <w:r w:rsidRPr="00BC28BF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по телефонам:            76-56-30, 76-56-80.</w:t>
      </w:r>
    </w:p>
    <w:p w:rsidR="00756BBF" w:rsidRPr="00756BBF" w:rsidRDefault="00756BBF" w:rsidP="00756BBF">
      <w:pPr>
        <w:pStyle w:val="ConsPlusNormal"/>
        <w:ind w:firstLine="851"/>
        <w:jc w:val="both"/>
      </w:pPr>
    </w:p>
    <w:p w:rsidR="00F54B2B" w:rsidRPr="00756BBF" w:rsidRDefault="00F54B2B" w:rsidP="00442A2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4B2B" w:rsidRPr="00756BBF" w:rsidSect="0006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789"/>
    <w:rsid w:val="000602C4"/>
    <w:rsid w:val="00245C8E"/>
    <w:rsid w:val="002C5F8F"/>
    <w:rsid w:val="00352789"/>
    <w:rsid w:val="00442A2B"/>
    <w:rsid w:val="0056516F"/>
    <w:rsid w:val="00596415"/>
    <w:rsid w:val="00597E16"/>
    <w:rsid w:val="005D7430"/>
    <w:rsid w:val="00607159"/>
    <w:rsid w:val="006460ED"/>
    <w:rsid w:val="006C0618"/>
    <w:rsid w:val="00756BBF"/>
    <w:rsid w:val="00802983"/>
    <w:rsid w:val="008C436A"/>
    <w:rsid w:val="008E5B58"/>
    <w:rsid w:val="00A24E45"/>
    <w:rsid w:val="00A535EB"/>
    <w:rsid w:val="00A71AE5"/>
    <w:rsid w:val="00BC28BF"/>
    <w:rsid w:val="00C06495"/>
    <w:rsid w:val="00C63D70"/>
    <w:rsid w:val="00CB436F"/>
    <w:rsid w:val="00D17B29"/>
    <w:rsid w:val="00D7302A"/>
    <w:rsid w:val="00D875D1"/>
    <w:rsid w:val="00E852EF"/>
    <w:rsid w:val="00E92478"/>
    <w:rsid w:val="00F27940"/>
    <w:rsid w:val="00F54B2B"/>
    <w:rsid w:val="00FA6E40"/>
    <w:rsid w:val="00FC4BB7"/>
    <w:rsid w:val="00FD5332"/>
    <w:rsid w:val="00FF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C28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Androsova_E</dc:creator>
  <cp:lastModifiedBy>Mironova</cp:lastModifiedBy>
  <cp:revision>5</cp:revision>
  <cp:lastPrinted>2021-12-21T03:06:00Z</cp:lastPrinted>
  <dcterms:created xsi:type="dcterms:W3CDTF">2022-02-03T04:19:00Z</dcterms:created>
  <dcterms:modified xsi:type="dcterms:W3CDTF">2024-12-02T07:48:00Z</dcterms:modified>
</cp:coreProperties>
</file>